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2796" w14:textId="272921E1" w:rsidR="0052268D" w:rsidRDefault="0052268D" w:rsidP="0052268D">
      <w:pPr>
        <w:spacing w:after="43"/>
        <w:ind w:left="294"/>
        <w:jc w:val="right"/>
        <w:rPr>
          <w:b/>
        </w:rPr>
      </w:pPr>
      <w:bookmarkStart w:id="0" w:name="_Hlk96336506"/>
      <w:r w:rsidRPr="00C37536">
        <w:rPr>
          <w:b/>
        </w:rPr>
        <w:t xml:space="preserve">Allegato </w:t>
      </w:r>
      <w:r w:rsidR="00C37536" w:rsidRPr="00C37536">
        <w:rPr>
          <w:b/>
        </w:rPr>
        <w:t>2</w:t>
      </w:r>
    </w:p>
    <w:p w14:paraId="072E9C2F" w14:textId="77777777" w:rsidR="0052268D" w:rsidRDefault="0052268D" w:rsidP="0052268D">
      <w:pPr>
        <w:spacing w:after="43"/>
        <w:ind w:left="294"/>
        <w:jc w:val="right"/>
        <w:rPr>
          <w:b/>
        </w:rPr>
      </w:pPr>
    </w:p>
    <w:p w14:paraId="222A5FC3" w14:textId="77777777" w:rsidR="0052268D" w:rsidRDefault="0052268D" w:rsidP="0052268D">
      <w:pPr>
        <w:spacing w:after="43"/>
        <w:ind w:left="294"/>
        <w:rPr>
          <w:b/>
        </w:rPr>
      </w:pPr>
      <w:r w:rsidRPr="0052268D">
        <w:rPr>
          <w:b/>
        </w:rPr>
        <w:t>ELENCO DELLE ATTIVITÀ DI ARTIGIANATO ARTISTICO E TRADIZIONALE</w:t>
      </w:r>
    </w:p>
    <w:p w14:paraId="4EA88784" w14:textId="77777777" w:rsidR="0052268D" w:rsidRPr="0052268D" w:rsidRDefault="0052268D" w:rsidP="0052268D">
      <w:pPr>
        <w:spacing w:after="43"/>
        <w:ind w:left="294"/>
        <w:rPr>
          <w:b/>
        </w:rPr>
      </w:pPr>
    </w:p>
    <w:p w14:paraId="3263BE54" w14:textId="77777777" w:rsidR="0052268D" w:rsidRDefault="0052268D" w:rsidP="0052268D">
      <w:pPr>
        <w:spacing w:after="10" w:line="259" w:lineRule="auto"/>
        <w:ind w:left="0" w:right="444" w:firstLine="0"/>
        <w:jc w:val="left"/>
      </w:pPr>
      <w:r>
        <w:t>Sono ammessi all’intervento gli investimenti finalizzati all’esercizio delle seguenti attività economiche:</w:t>
      </w:r>
    </w:p>
    <w:p w14:paraId="37895B28" w14:textId="77777777" w:rsidR="0052268D" w:rsidRDefault="0052268D" w:rsidP="0052268D">
      <w:pPr>
        <w:spacing w:after="10" w:line="259" w:lineRule="auto"/>
        <w:ind w:left="0" w:right="444" w:firstLine="0"/>
        <w:jc w:val="left"/>
      </w:pPr>
      <w:r>
        <w:t>(L.R.19/2021 - articolo 21 – DGR n. 1535/21 – Anno 2021)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2B7AE1AD" w14:textId="77777777" w:rsidR="0052268D" w:rsidRDefault="0052268D" w:rsidP="0052268D">
      <w:pPr>
        <w:spacing w:after="0" w:line="259" w:lineRule="auto"/>
        <w:ind w:left="2302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062" w:type="dxa"/>
        <w:tblInd w:w="0" w:type="dxa"/>
        <w:tblCellMar>
          <w:top w:w="84" w:type="dxa"/>
          <w:left w:w="72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4599"/>
        <w:gridCol w:w="4463"/>
      </w:tblGrid>
      <w:tr w:rsidR="0052268D" w14:paraId="60FB290B" w14:textId="77777777" w:rsidTr="00C27AF6">
        <w:trPr>
          <w:trHeight w:val="314"/>
        </w:trPr>
        <w:tc>
          <w:tcPr>
            <w:tcW w:w="4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08304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I Abbigliamento esclusivamente su misura 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1EE9C5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figurinisti e modellisti </w:t>
            </w:r>
          </w:p>
        </w:tc>
      </w:tr>
      <w:tr w:rsidR="0052268D" w14:paraId="2502C4C9" w14:textId="77777777" w:rsidTr="00C27AF6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627C37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440F11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pellicciai esclusivamente su misura </w:t>
            </w:r>
          </w:p>
        </w:tc>
      </w:tr>
      <w:tr w:rsidR="0052268D" w14:paraId="5C960201" w14:textId="77777777" w:rsidTr="00C27AF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44230A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013689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sartoria su misura </w:t>
            </w:r>
          </w:p>
        </w:tc>
      </w:tr>
      <w:tr w:rsidR="0052268D" w14:paraId="3BEB2023" w14:textId="77777777" w:rsidTr="00C27AF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D7D136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81A6DC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calzolerie esclusivamente su misura  </w:t>
            </w:r>
          </w:p>
        </w:tc>
      </w:tr>
      <w:tr w:rsidR="0052268D" w14:paraId="533CBFDB" w14:textId="77777777" w:rsidTr="00C27AF6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3CC3DE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32FDBB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modista </w:t>
            </w:r>
          </w:p>
        </w:tc>
      </w:tr>
      <w:tr w:rsidR="0052268D" w14:paraId="2DF08F57" w14:textId="77777777" w:rsidTr="00C27AF6">
        <w:trPr>
          <w:trHeight w:val="3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914FD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72558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camiceria su misura </w:t>
            </w:r>
          </w:p>
        </w:tc>
      </w:tr>
      <w:tr w:rsidR="0052268D" w14:paraId="7E629B17" w14:textId="77777777" w:rsidTr="00C27AF6">
        <w:trPr>
          <w:trHeight w:val="317"/>
        </w:trPr>
        <w:tc>
          <w:tcPr>
            <w:tcW w:w="4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7C584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II Cuoio e tappezzeria 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210251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fabbricanti oggetti in pergamena  </w:t>
            </w:r>
          </w:p>
        </w:tc>
      </w:tr>
      <w:tr w:rsidR="0052268D" w14:paraId="717811D6" w14:textId="77777777" w:rsidTr="00C27AF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E4B981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AD5A91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pellettieri artistici  </w:t>
            </w:r>
          </w:p>
        </w:tc>
      </w:tr>
      <w:tr w:rsidR="0052268D" w14:paraId="44DC5D81" w14:textId="77777777" w:rsidTr="00C27AF6">
        <w:trPr>
          <w:trHeight w:val="69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51428B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6729575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fabbricanti di guanti su misura o creati a mano (con esclusione di guanti per uso industriale) </w:t>
            </w:r>
          </w:p>
        </w:tc>
      </w:tr>
      <w:tr w:rsidR="0052268D" w14:paraId="551655EC" w14:textId="77777777" w:rsidTr="00C27AF6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FBF9F3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B0C22E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sellai </w:t>
            </w:r>
          </w:p>
        </w:tc>
      </w:tr>
      <w:tr w:rsidR="0052268D" w14:paraId="20DC4DD7" w14:textId="77777777" w:rsidTr="00C27AF6">
        <w:trPr>
          <w:trHeight w:val="3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B1833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C31B8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bastai </w:t>
            </w:r>
          </w:p>
        </w:tc>
      </w:tr>
      <w:tr w:rsidR="0052268D" w14:paraId="3DF85A90" w14:textId="77777777" w:rsidTr="00C27AF6">
        <w:trPr>
          <w:trHeight w:val="470"/>
        </w:trPr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2FD75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III Decorazioni 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24EDE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addobbatori </w:t>
            </w:r>
          </w:p>
        </w:tc>
      </w:tr>
      <w:tr w:rsidR="0052268D" w14:paraId="10EBC3F6" w14:textId="77777777" w:rsidTr="00C27AF6">
        <w:trPr>
          <w:trHeight w:val="317"/>
        </w:trPr>
        <w:tc>
          <w:tcPr>
            <w:tcW w:w="4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71DD3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IV Riproduzione disegni e grafica 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002DD9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scenografi </w:t>
            </w:r>
          </w:p>
        </w:tc>
      </w:tr>
      <w:tr w:rsidR="0052268D" w14:paraId="61ED9336" w14:textId="77777777" w:rsidTr="00C27AF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C97DF2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F194FE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litografi </w:t>
            </w:r>
          </w:p>
        </w:tc>
      </w:tr>
      <w:tr w:rsidR="0052268D" w14:paraId="2DBAD186" w14:textId="77777777" w:rsidTr="00C27AF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356EA2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E22BE6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acquafortisti </w:t>
            </w:r>
          </w:p>
        </w:tc>
      </w:tr>
      <w:tr w:rsidR="0052268D" w14:paraId="5710C21B" w14:textId="77777777" w:rsidTr="00C27AF6">
        <w:trPr>
          <w:trHeight w:val="3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4D9A5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E7239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xilografi  </w:t>
            </w:r>
          </w:p>
        </w:tc>
      </w:tr>
      <w:tr w:rsidR="0052268D" w14:paraId="54C6A2AD" w14:textId="77777777" w:rsidTr="00C27AF6">
        <w:trPr>
          <w:trHeight w:val="315"/>
        </w:trPr>
        <w:tc>
          <w:tcPr>
            <w:tcW w:w="4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37800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V Legno 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4F6AF1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stipettai </w:t>
            </w:r>
          </w:p>
        </w:tc>
      </w:tr>
      <w:tr w:rsidR="0052268D" w14:paraId="401D2E0F" w14:textId="77777777" w:rsidTr="00C27AF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5B9BE4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7859E3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intagliatori, intarsiatori </w:t>
            </w:r>
          </w:p>
        </w:tc>
      </w:tr>
      <w:tr w:rsidR="0052268D" w14:paraId="71403DED" w14:textId="77777777" w:rsidTr="00C27AF6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7CD210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9376C5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traforasti </w:t>
            </w:r>
          </w:p>
        </w:tc>
      </w:tr>
      <w:tr w:rsidR="0052268D" w14:paraId="5038BFEC" w14:textId="77777777" w:rsidTr="00C27AF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94AF8C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1F70D8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laccatori e decoratori </w:t>
            </w:r>
          </w:p>
        </w:tc>
      </w:tr>
      <w:tr w:rsidR="0052268D" w14:paraId="18379FDB" w14:textId="77777777" w:rsidTr="00C27AF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279614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B552D6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scultori  </w:t>
            </w:r>
          </w:p>
        </w:tc>
      </w:tr>
      <w:tr w:rsidR="0052268D" w14:paraId="3E7C54B5" w14:textId="77777777" w:rsidTr="00C27AF6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FC4C4F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082B91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doratori  </w:t>
            </w:r>
          </w:p>
        </w:tc>
      </w:tr>
      <w:tr w:rsidR="0052268D" w14:paraId="4E40FAC9" w14:textId="77777777" w:rsidTr="00C27AF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CA877C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BC70D1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lavorazione tipica e artistica del legno </w:t>
            </w:r>
          </w:p>
        </w:tc>
      </w:tr>
      <w:tr w:rsidR="0052268D" w14:paraId="1F5EC444" w14:textId="77777777" w:rsidTr="00C27AF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E1CA69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1EEC5F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bottai </w:t>
            </w:r>
          </w:p>
        </w:tc>
      </w:tr>
      <w:tr w:rsidR="0052268D" w14:paraId="3380C13D" w14:textId="77777777" w:rsidTr="00C27AF6">
        <w:trPr>
          <w:trHeight w:val="3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C30AF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46418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ebanisti d'arte </w:t>
            </w:r>
          </w:p>
        </w:tc>
      </w:tr>
      <w:tr w:rsidR="0052268D" w14:paraId="64839625" w14:textId="77777777" w:rsidTr="00C27AF6">
        <w:trPr>
          <w:trHeight w:val="314"/>
        </w:trPr>
        <w:tc>
          <w:tcPr>
            <w:tcW w:w="4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216CD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lastRenderedPageBreak/>
              <w:br w:type="page"/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VI Metalli comuni 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2B1A7EA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fonditori di oggetti d'arte </w:t>
            </w:r>
          </w:p>
        </w:tc>
      </w:tr>
      <w:tr w:rsidR="0052268D" w14:paraId="54DCF1A6" w14:textId="77777777" w:rsidTr="00C27AF6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23F6FD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C710D1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peltrai </w:t>
            </w:r>
          </w:p>
        </w:tc>
      </w:tr>
      <w:tr w:rsidR="0052268D" w14:paraId="187CFB0F" w14:textId="77777777" w:rsidTr="00C27AF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2F5156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501687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lavorazione a mano del ferro battuto </w:t>
            </w:r>
          </w:p>
        </w:tc>
      </w:tr>
      <w:tr w:rsidR="0052268D" w14:paraId="16D9898A" w14:textId="77777777" w:rsidTr="00C27AF6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B822E7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C1FB116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ramai e calderai (lav. A mano) </w:t>
            </w:r>
          </w:p>
        </w:tc>
      </w:tr>
      <w:tr w:rsidR="0052268D" w14:paraId="0F91A2FC" w14:textId="77777777" w:rsidTr="00C27AF6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7E2004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9F0BBA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modellisti meccanici-sbalzatori  </w:t>
            </w:r>
          </w:p>
        </w:tc>
      </w:tr>
      <w:tr w:rsidR="0052268D" w14:paraId="376143A9" w14:textId="77777777" w:rsidTr="00C27AF6">
        <w:trPr>
          <w:trHeight w:val="3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64ACD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08F97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armaioli </w:t>
            </w:r>
          </w:p>
        </w:tc>
      </w:tr>
      <w:tr w:rsidR="0052268D" w14:paraId="1041AE54" w14:textId="77777777" w:rsidTr="00C27AF6">
        <w:trPr>
          <w:trHeight w:val="317"/>
        </w:trPr>
        <w:tc>
          <w:tcPr>
            <w:tcW w:w="45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96D7FE4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VII Metalli pregiati, pietre dure e lavorazioni affini 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D00AF8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sbalzatori ed incisori di metalli preziosi  </w:t>
            </w:r>
          </w:p>
        </w:tc>
      </w:tr>
      <w:tr w:rsidR="0052268D" w14:paraId="5A7847FA" w14:textId="77777777" w:rsidTr="00C27AF6">
        <w:trPr>
          <w:trHeight w:val="61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2C98503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8009C48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lavorazione e incisione su corallo, avorio, conchiglie madreperla </w:t>
            </w:r>
          </w:p>
        </w:tc>
      </w:tr>
      <w:tr w:rsidR="0052268D" w14:paraId="1B4D7DE3" w14:textId="77777777" w:rsidTr="00C27AF6">
        <w:trPr>
          <w:trHeight w:val="3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36E2925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2D5CCA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incisori di metalli e pietre dure  </w:t>
            </w:r>
          </w:p>
        </w:tc>
      </w:tr>
      <w:tr w:rsidR="0052268D" w14:paraId="1460B7A0" w14:textId="77777777" w:rsidTr="00C27AF6">
        <w:tblPrEx>
          <w:tblCellMar>
            <w:top w:w="53" w:type="dxa"/>
            <w:bottom w:w="0" w:type="dxa"/>
          </w:tblCellMar>
        </w:tblPrEx>
        <w:trPr>
          <w:trHeight w:val="305"/>
        </w:trPr>
        <w:tc>
          <w:tcPr>
            <w:tcW w:w="45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6E33267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115117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orafi e argentieri  </w:t>
            </w:r>
          </w:p>
        </w:tc>
      </w:tr>
      <w:tr w:rsidR="0052268D" w14:paraId="03B35553" w14:textId="77777777" w:rsidTr="00C27AF6">
        <w:tblPrEx>
          <w:tblCellMar>
            <w:top w:w="53" w:type="dxa"/>
            <w:bottom w:w="0" w:type="dxa"/>
          </w:tblCellMar>
        </w:tblPrEx>
        <w:trPr>
          <w:trHeight w:val="31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D71278D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072F6D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scultori d'arte </w:t>
            </w:r>
          </w:p>
        </w:tc>
      </w:tr>
      <w:tr w:rsidR="0052268D" w14:paraId="3603FAE3" w14:textId="77777777" w:rsidTr="00C27AF6">
        <w:tblPrEx>
          <w:tblCellMar>
            <w:top w:w="53" w:type="dxa"/>
            <w:bottom w:w="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CF3C6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0A342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cesellatori </w:t>
            </w:r>
          </w:p>
        </w:tc>
      </w:tr>
      <w:tr w:rsidR="0052268D" w14:paraId="1AECAC1C" w14:textId="77777777" w:rsidTr="00C27AF6">
        <w:tblPrEx>
          <w:tblCellMar>
            <w:top w:w="53" w:type="dxa"/>
            <w:bottom w:w="0" w:type="dxa"/>
          </w:tblCellMar>
        </w:tblPrEx>
        <w:trPr>
          <w:trHeight w:val="314"/>
        </w:trPr>
        <w:tc>
          <w:tcPr>
            <w:tcW w:w="4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C9D1F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VIII Restauro 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E4931D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restauratori del dipinto  </w:t>
            </w:r>
          </w:p>
        </w:tc>
      </w:tr>
      <w:tr w:rsidR="0052268D" w14:paraId="57458D2A" w14:textId="77777777" w:rsidTr="00C27AF6">
        <w:tblPrEx>
          <w:tblCellMar>
            <w:top w:w="53" w:type="dxa"/>
            <w:bottom w:w="0" w:type="dxa"/>
          </w:tblCellMar>
        </w:tblPrEx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936938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3841EB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restauratori del mosaico  </w:t>
            </w:r>
          </w:p>
        </w:tc>
      </w:tr>
      <w:tr w:rsidR="0052268D" w14:paraId="6AAFA93C" w14:textId="77777777" w:rsidTr="00C27AF6">
        <w:tblPrEx>
          <w:tblCellMar>
            <w:top w:w="53" w:type="dxa"/>
            <w:bottom w:w="0" w:type="dxa"/>
          </w:tblCellMar>
        </w:tblPrEx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457853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25C97D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restauratori della statuaria </w:t>
            </w:r>
          </w:p>
        </w:tc>
      </w:tr>
      <w:tr w:rsidR="0052268D" w14:paraId="527BE77A" w14:textId="77777777" w:rsidTr="00C27AF6">
        <w:tblPrEx>
          <w:tblCellMar>
            <w:top w:w="53" w:type="dxa"/>
            <w:bottom w:w="0" w:type="dxa"/>
          </w:tblCellMar>
        </w:tblPrEx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FC410E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58A342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restauratori di vetrate artistiche </w:t>
            </w:r>
          </w:p>
        </w:tc>
      </w:tr>
      <w:tr w:rsidR="0052268D" w14:paraId="130F87AB" w14:textId="77777777" w:rsidTr="00C27AF6">
        <w:tblPrEx>
          <w:tblCellMar>
            <w:top w:w="53" w:type="dxa"/>
            <w:bottom w:w="0" w:type="dxa"/>
          </w:tblCellMar>
        </w:tblPrEx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6C1E9D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DF716F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restauratori di tappeti  </w:t>
            </w:r>
          </w:p>
        </w:tc>
      </w:tr>
      <w:tr w:rsidR="0052268D" w14:paraId="1C4B755E" w14:textId="77777777" w:rsidTr="00C27AF6">
        <w:tblPrEx>
          <w:tblCellMar>
            <w:top w:w="53" w:type="dxa"/>
            <w:bottom w:w="0" w:type="dxa"/>
          </w:tblCellMar>
        </w:tblPrEx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D46484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20FB09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restauratori del mobile  </w:t>
            </w:r>
          </w:p>
        </w:tc>
      </w:tr>
      <w:tr w:rsidR="0052268D" w14:paraId="44FC8A42" w14:textId="77777777" w:rsidTr="00C27AF6">
        <w:tblPrEx>
          <w:tblCellMar>
            <w:top w:w="53" w:type="dxa"/>
            <w:bottom w:w="0" w:type="dxa"/>
          </w:tblCellMar>
        </w:tblPrEx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E25C9C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078EC3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copisti di galleria </w:t>
            </w:r>
          </w:p>
        </w:tc>
      </w:tr>
      <w:tr w:rsidR="0052268D" w14:paraId="074744AE" w14:textId="77777777" w:rsidTr="00C27AF6">
        <w:tblPrEx>
          <w:tblCellMar>
            <w:top w:w="53" w:type="dxa"/>
            <w:bottom w:w="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0E164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383E1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restauratori del tessile </w:t>
            </w:r>
          </w:p>
        </w:tc>
      </w:tr>
      <w:tr w:rsidR="0052268D" w14:paraId="490A2287" w14:textId="77777777" w:rsidTr="00C27AF6">
        <w:tblPrEx>
          <w:tblCellMar>
            <w:top w:w="53" w:type="dxa"/>
            <w:bottom w:w="0" w:type="dxa"/>
          </w:tblCellMar>
        </w:tblPrEx>
        <w:trPr>
          <w:trHeight w:val="552"/>
        </w:trPr>
        <w:tc>
          <w:tcPr>
            <w:tcW w:w="4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276F0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IX Strumenti musicali 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39CA13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lavorazione a mano di fisarmoniche e concertine </w:t>
            </w:r>
          </w:p>
        </w:tc>
      </w:tr>
      <w:tr w:rsidR="0052268D" w14:paraId="0307B8A0" w14:textId="77777777" w:rsidTr="00C27AF6">
        <w:tblPrEx>
          <w:tblCellMar>
            <w:top w:w="53" w:type="dxa"/>
            <w:bottom w:w="0" w:type="dxa"/>
          </w:tblCellMar>
        </w:tblPrEx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DB76E7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6D37F0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accordatori </w:t>
            </w:r>
          </w:p>
        </w:tc>
      </w:tr>
      <w:tr w:rsidR="0052268D" w14:paraId="2449A23A" w14:textId="77777777" w:rsidTr="00C27AF6">
        <w:tblPrEx>
          <w:tblCellMar>
            <w:top w:w="53" w:type="dxa"/>
            <w:bottom w:w="0" w:type="dxa"/>
          </w:tblCellMar>
        </w:tblPrEx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427BB5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90C7B1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fabbricanti di ottoni, di strumenti a fiato </w:t>
            </w:r>
          </w:p>
        </w:tc>
      </w:tr>
      <w:tr w:rsidR="0052268D" w14:paraId="4F846B2C" w14:textId="77777777" w:rsidTr="00C27AF6">
        <w:tblPrEx>
          <w:tblCellMar>
            <w:top w:w="53" w:type="dxa"/>
            <w:bottom w:w="0" w:type="dxa"/>
          </w:tblCellMar>
        </w:tblPrEx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E14524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264726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liutai </w:t>
            </w:r>
          </w:p>
        </w:tc>
      </w:tr>
      <w:tr w:rsidR="0052268D" w14:paraId="7520AC61" w14:textId="77777777" w:rsidTr="00C27AF6">
        <w:tblPrEx>
          <w:tblCellMar>
            <w:top w:w="53" w:type="dxa"/>
            <w:bottom w:w="0" w:type="dxa"/>
          </w:tblCellMar>
        </w:tblPrEx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10662E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2CBB77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organai </w:t>
            </w:r>
          </w:p>
        </w:tc>
      </w:tr>
      <w:tr w:rsidR="0052268D" w14:paraId="3217188E" w14:textId="77777777" w:rsidTr="00C27AF6">
        <w:tblPrEx>
          <w:tblCellMar>
            <w:top w:w="53" w:type="dxa"/>
            <w:bottom w:w="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1F184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AF432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fabbricazione di voci per fisarmoniche </w:t>
            </w:r>
          </w:p>
        </w:tc>
      </w:tr>
    </w:tbl>
    <w:p w14:paraId="3B15BE4D" w14:textId="77777777" w:rsidR="0052268D" w:rsidRDefault="0052268D">
      <w:r>
        <w:br w:type="page"/>
      </w:r>
    </w:p>
    <w:tbl>
      <w:tblPr>
        <w:tblStyle w:val="TableGrid"/>
        <w:tblW w:w="9062" w:type="dxa"/>
        <w:tblInd w:w="0" w:type="dxa"/>
        <w:tblCellMar>
          <w:top w:w="53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599"/>
        <w:gridCol w:w="4463"/>
      </w:tblGrid>
      <w:tr w:rsidR="0052268D" w14:paraId="36653954" w14:textId="77777777" w:rsidTr="00C27AF6">
        <w:trPr>
          <w:trHeight w:val="314"/>
        </w:trPr>
        <w:tc>
          <w:tcPr>
            <w:tcW w:w="4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26B16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lastRenderedPageBreak/>
              <w:t xml:space="preserve">X Tessitura ricamo ed affini 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430009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arazzieri </w:t>
            </w:r>
          </w:p>
        </w:tc>
      </w:tr>
      <w:tr w:rsidR="0052268D" w14:paraId="77E71BF9" w14:textId="77777777" w:rsidTr="00C27AF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55201C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0BDAEC9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disegnatori tessili </w:t>
            </w:r>
          </w:p>
        </w:tc>
      </w:tr>
      <w:tr w:rsidR="0052268D" w14:paraId="7A87D29D" w14:textId="77777777" w:rsidTr="00C27AF6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29202E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C4874F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tessitori a mano </w:t>
            </w:r>
          </w:p>
        </w:tc>
      </w:tr>
      <w:tr w:rsidR="0052268D" w14:paraId="47EBF37D" w14:textId="77777777" w:rsidTr="00C27AF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A7C6F9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A8914B4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ricamatrici a mano </w:t>
            </w:r>
          </w:p>
        </w:tc>
      </w:tr>
      <w:tr w:rsidR="0052268D" w14:paraId="745F5708" w14:textId="77777777" w:rsidTr="00C27AF6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E8E1CB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2B0B5B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tombolo </w:t>
            </w:r>
          </w:p>
        </w:tc>
      </w:tr>
      <w:tr w:rsidR="0052268D" w14:paraId="44C3F313" w14:textId="77777777" w:rsidTr="00C27AF6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9AB7DC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28C2068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tessitori a mano di tappeti </w:t>
            </w:r>
          </w:p>
        </w:tc>
      </w:tr>
      <w:tr w:rsidR="0052268D" w14:paraId="45AF6474" w14:textId="77777777" w:rsidTr="00C27AF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50E9B5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7229B5F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merlettaie a mano </w:t>
            </w:r>
          </w:p>
        </w:tc>
      </w:tr>
      <w:tr w:rsidR="0052268D" w14:paraId="5362C400" w14:textId="77777777" w:rsidTr="00C27AF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AD80EB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379BDA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lavorazione a maglia ed uncinetto su misura </w:t>
            </w:r>
          </w:p>
        </w:tc>
      </w:tr>
      <w:tr w:rsidR="0052268D" w14:paraId="1A625C63" w14:textId="77777777" w:rsidTr="00C27AF6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060A9F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D22856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lavorazione in pannolenci  </w:t>
            </w:r>
          </w:p>
        </w:tc>
      </w:tr>
      <w:tr w:rsidR="0052268D" w14:paraId="6AA23FDA" w14:textId="77777777" w:rsidTr="00C27AF6">
        <w:trPr>
          <w:trHeight w:val="3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F003B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8AF1B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coltronieri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2268D" w14:paraId="4E77CD38" w14:textId="77777777" w:rsidTr="00C27AF6">
        <w:trPr>
          <w:trHeight w:val="317"/>
        </w:trPr>
        <w:tc>
          <w:tcPr>
            <w:tcW w:w="4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86C01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XI Vetro, ceramica, pietra ed affini 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D44C16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fabbricanti in terrecotte artistiche </w:t>
            </w:r>
          </w:p>
        </w:tc>
      </w:tr>
      <w:tr w:rsidR="0052268D" w14:paraId="21D10B95" w14:textId="77777777" w:rsidTr="00C27AF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08C664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AFDD7F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ceramista d'arte  </w:t>
            </w:r>
          </w:p>
        </w:tc>
      </w:tr>
      <w:tr w:rsidR="0052268D" w14:paraId="26FD1DAD" w14:textId="77777777" w:rsidTr="00C27AF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B620AD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108CFA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figurinai in ceramica </w:t>
            </w:r>
          </w:p>
        </w:tc>
      </w:tr>
      <w:tr w:rsidR="0052268D" w14:paraId="0BAF7A5A" w14:textId="77777777" w:rsidTr="00C27AF6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683AEE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A9A86F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scultori in marmo o altre pietre  </w:t>
            </w:r>
          </w:p>
        </w:tc>
      </w:tr>
      <w:tr w:rsidR="0052268D" w14:paraId="666C95DB" w14:textId="77777777" w:rsidTr="00C27AF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F581DF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84242D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figurinai in argilla gesso e carta pesta  </w:t>
            </w:r>
          </w:p>
        </w:tc>
      </w:tr>
      <w:tr w:rsidR="0052268D" w14:paraId="118CBC31" w14:textId="77777777" w:rsidTr="00C27AF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BDE5A5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1FEB26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decoratori e incisori del vetro  </w:t>
            </w:r>
          </w:p>
        </w:tc>
      </w:tr>
      <w:tr w:rsidR="0052268D" w14:paraId="6A6B7B1B" w14:textId="77777777" w:rsidTr="00C27AF6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1C5DCB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472536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produzione artistica di oggetti in vetro </w:t>
            </w:r>
          </w:p>
        </w:tc>
      </w:tr>
      <w:tr w:rsidR="0052268D" w14:paraId="2EB3A299" w14:textId="77777777" w:rsidTr="00C27AF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5EA9A1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9E51C4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fabbricanti di gres (artistici) </w:t>
            </w:r>
          </w:p>
        </w:tc>
      </w:tr>
      <w:tr w:rsidR="0052268D" w14:paraId="60C2A87C" w14:textId="77777777" w:rsidTr="00C27AF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718B9E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06038A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maiolieri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(artistici) </w:t>
            </w:r>
          </w:p>
        </w:tc>
      </w:tr>
      <w:tr w:rsidR="0052268D" w14:paraId="78D07BFE" w14:textId="77777777" w:rsidTr="00C27AF6">
        <w:trPr>
          <w:trHeight w:val="3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697DB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C7B3C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mosaico artistico </w:t>
            </w:r>
          </w:p>
        </w:tc>
      </w:tr>
      <w:tr w:rsidR="0052268D" w14:paraId="6373B810" w14:textId="77777777" w:rsidTr="00C27AF6">
        <w:trPr>
          <w:trHeight w:val="314"/>
        </w:trPr>
        <w:tc>
          <w:tcPr>
            <w:tcW w:w="45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131BF40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XII Carta e affini 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82DD62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lavorazione in carta pesta  </w:t>
            </w:r>
          </w:p>
        </w:tc>
      </w:tr>
      <w:tr w:rsidR="0052268D" w14:paraId="7A0D586E" w14:textId="77777777" w:rsidTr="00C27AF6">
        <w:trPr>
          <w:trHeight w:val="31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969383E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9F9B16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rilegatura a mano di libri  </w:t>
            </w:r>
          </w:p>
        </w:tc>
      </w:tr>
      <w:tr w:rsidR="0052268D" w14:paraId="214E0EDC" w14:textId="77777777" w:rsidTr="00C27AF6">
        <w:trPr>
          <w:trHeight w:val="3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D067210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52C4A1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amanuense </w:t>
            </w:r>
          </w:p>
        </w:tc>
      </w:tr>
      <w:tr w:rsidR="0052268D" w14:paraId="46EE2E14" w14:textId="77777777" w:rsidTr="00C27AF6">
        <w:trPr>
          <w:trHeight w:val="324"/>
        </w:trPr>
        <w:tc>
          <w:tcPr>
            <w:tcW w:w="45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CD481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136BF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fabbricazione di carta a mano </w:t>
            </w:r>
          </w:p>
        </w:tc>
      </w:tr>
      <w:tr w:rsidR="0052268D" w14:paraId="05B28D95" w14:textId="77777777" w:rsidTr="00C27AF6">
        <w:trPr>
          <w:trHeight w:val="314"/>
        </w:trPr>
        <w:tc>
          <w:tcPr>
            <w:tcW w:w="4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A964C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XIII Varie 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14C411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lavorazione a mano: paglia vimini e giungo </w:t>
            </w:r>
          </w:p>
        </w:tc>
      </w:tr>
      <w:tr w:rsidR="0052268D" w14:paraId="78CD5C04" w14:textId="77777777" w:rsidTr="00C27AF6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EE3298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17C42B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attività esclusiva di truccatore teatrale  </w:t>
            </w:r>
          </w:p>
        </w:tc>
      </w:tr>
      <w:tr w:rsidR="0052268D" w14:paraId="3C0998F1" w14:textId="77777777" w:rsidTr="00C27AF6">
        <w:trPr>
          <w:trHeight w:val="6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5000B5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D381851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restauro e riparazione di orologi d'epoca e campanari </w:t>
            </w:r>
          </w:p>
        </w:tc>
      </w:tr>
      <w:tr w:rsidR="0052268D" w14:paraId="50587948" w14:textId="77777777" w:rsidTr="00C27AF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3D3442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0AB898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cappellai </w:t>
            </w:r>
          </w:p>
        </w:tc>
      </w:tr>
      <w:tr w:rsidR="0052268D" w14:paraId="0BBD4181" w14:textId="77777777" w:rsidTr="00C27AF6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31A5BB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AFEA53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fabbricazione di corone da rosari </w:t>
            </w:r>
          </w:p>
        </w:tc>
      </w:tr>
      <w:tr w:rsidR="0052268D" w14:paraId="30DC4B40" w14:textId="77777777" w:rsidTr="00C27AF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6B30C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FD49D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restauro di auto, moto, motocicli e bicilette d’epoca </w:t>
            </w:r>
          </w:p>
        </w:tc>
      </w:tr>
    </w:tbl>
    <w:p w14:paraId="0E3FA348" w14:textId="77777777" w:rsidR="0052268D" w:rsidRDefault="0052268D" w:rsidP="0052268D">
      <w:pPr>
        <w:spacing w:after="0" w:line="259" w:lineRule="auto"/>
        <w:ind w:left="142" w:firstLine="0"/>
      </w:pPr>
      <w:r>
        <w:t xml:space="preserve"> </w:t>
      </w:r>
      <w:bookmarkEnd w:id="0"/>
    </w:p>
    <w:p w14:paraId="3A67AA25" w14:textId="77777777" w:rsidR="009E463D" w:rsidRDefault="009E463D"/>
    <w:sectPr w:rsidR="009E463D" w:rsidSect="0052268D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29" w:bottom="1549" w:left="1133" w:header="437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39001" w14:textId="77777777" w:rsidR="00A2786A" w:rsidRDefault="00A2786A">
      <w:pPr>
        <w:spacing w:after="0" w:line="240" w:lineRule="auto"/>
      </w:pPr>
      <w:r>
        <w:separator/>
      </w:r>
    </w:p>
  </w:endnote>
  <w:endnote w:type="continuationSeparator" w:id="0">
    <w:p w14:paraId="17D8D0AA" w14:textId="77777777" w:rsidR="00A2786A" w:rsidRDefault="00A2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6F1D" w14:textId="77777777" w:rsidR="00755F57" w:rsidRDefault="0052268D">
    <w:pPr>
      <w:spacing w:after="0" w:line="259" w:lineRule="auto"/>
      <w:ind w:left="46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14:paraId="515A7351" w14:textId="77777777" w:rsidR="00755F57" w:rsidRDefault="0052268D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606C4B8" w14:textId="77777777" w:rsidR="00755F57" w:rsidRDefault="0052268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559B" w14:textId="77777777" w:rsidR="00755F57" w:rsidRDefault="0052268D">
    <w:pPr>
      <w:spacing w:after="0" w:line="259" w:lineRule="auto"/>
      <w:ind w:left="46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14:paraId="157A1226" w14:textId="1051F64E" w:rsidR="00755F57" w:rsidRDefault="0052268D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7536" w:rsidRPr="00C37536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716F295" w14:textId="77777777" w:rsidR="00755F57" w:rsidRDefault="0052268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ED12" w14:textId="77777777" w:rsidR="00755F57" w:rsidRDefault="0052268D">
    <w:pPr>
      <w:spacing w:after="0" w:line="259" w:lineRule="auto"/>
      <w:ind w:left="46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14:paraId="155ABEEE" w14:textId="77777777" w:rsidR="00755F57" w:rsidRDefault="0052268D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55B7FCF" w14:textId="77777777" w:rsidR="00755F57" w:rsidRDefault="0052268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4DD07" w14:textId="77777777" w:rsidR="00A2786A" w:rsidRDefault="00A2786A">
      <w:pPr>
        <w:spacing w:after="0" w:line="240" w:lineRule="auto"/>
      </w:pPr>
      <w:r>
        <w:separator/>
      </w:r>
    </w:p>
  </w:footnote>
  <w:footnote w:type="continuationSeparator" w:id="0">
    <w:p w14:paraId="045DD9B6" w14:textId="77777777" w:rsidR="00A2786A" w:rsidRDefault="00A27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2599" w14:textId="77777777" w:rsidR="00755F57" w:rsidRDefault="0052268D">
    <w:pPr>
      <w:spacing w:after="42" w:line="259" w:lineRule="auto"/>
      <w:ind w:left="2484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1F8AE5C" wp14:editId="7C45C7B9">
          <wp:simplePos x="0" y="0"/>
          <wp:positionH relativeFrom="page">
            <wp:posOffset>710565</wp:posOffset>
          </wp:positionH>
          <wp:positionV relativeFrom="page">
            <wp:posOffset>277495</wp:posOffset>
          </wp:positionV>
          <wp:extent cx="1471930" cy="532765"/>
          <wp:effectExtent l="0" t="0" r="0" b="0"/>
          <wp:wrapSquare wrapText="bothSides"/>
          <wp:docPr id="14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193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 </w:t>
    </w:r>
  </w:p>
  <w:p w14:paraId="74C64DB3" w14:textId="77777777" w:rsidR="00755F57" w:rsidRDefault="0052268D">
    <w:pPr>
      <w:spacing w:after="9" w:line="259" w:lineRule="auto"/>
      <w:ind w:left="0" w:firstLine="0"/>
      <w:jc w:val="left"/>
    </w:pPr>
    <w:r>
      <w:rPr>
        <w:b/>
        <w:sz w:val="20"/>
      </w:rPr>
      <w:t>DELIBERAZIONE DELLA GIUNTA REGIONALE</w:t>
    </w:r>
    <w:r>
      <w:rPr>
        <w:rFonts w:ascii="Calibri" w:eastAsia="Calibri" w:hAnsi="Calibri" w:cs="Calibri"/>
        <w:sz w:val="20"/>
      </w:rPr>
      <w:t xml:space="preserve">  </w:t>
    </w:r>
  </w:p>
  <w:p w14:paraId="769FB42D" w14:textId="77777777" w:rsidR="00755F57" w:rsidRDefault="0052268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C798" w14:textId="77777777" w:rsidR="00755F57" w:rsidRDefault="0052268D">
    <w:pPr>
      <w:spacing w:after="42" w:line="259" w:lineRule="auto"/>
      <w:ind w:left="2484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C0C0F47" wp14:editId="15B2CF11">
          <wp:simplePos x="0" y="0"/>
          <wp:positionH relativeFrom="page">
            <wp:posOffset>710565</wp:posOffset>
          </wp:positionH>
          <wp:positionV relativeFrom="page">
            <wp:posOffset>277495</wp:posOffset>
          </wp:positionV>
          <wp:extent cx="1471930" cy="532765"/>
          <wp:effectExtent l="0" t="0" r="0" b="0"/>
          <wp:wrapSquare wrapText="bothSides"/>
          <wp:docPr id="15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193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 </w:t>
    </w:r>
  </w:p>
  <w:p w14:paraId="0E05F0EE" w14:textId="77777777" w:rsidR="00755F57" w:rsidRDefault="0052268D">
    <w:pPr>
      <w:spacing w:after="9" w:line="259" w:lineRule="auto"/>
      <w:ind w:left="0" w:firstLine="0"/>
      <w:jc w:val="left"/>
    </w:pPr>
    <w:r>
      <w:rPr>
        <w:b/>
        <w:sz w:val="20"/>
      </w:rPr>
      <w:t>DELIBERAZIONE DELLA GIUNTA REGIONALE</w:t>
    </w:r>
    <w:r>
      <w:rPr>
        <w:rFonts w:ascii="Calibri" w:eastAsia="Calibri" w:hAnsi="Calibri" w:cs="Calibri"/>
        <w:sz w:val="20"/>
      </w:rPr>
      <w:t xml:space="preserve">  </w:t>
    </w:r>
  </w:p>
  <w:p w14:paraId="14F8A4B8" w14:textId="77777777" w:rsidR="00755F57" w:rsidRDefault="0052268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68D"/>
    <w:rsid w:val="001B45E8"/>
    <w:rsid w:val="004C32A1"/>
    <w:rsid w:val="0052268D"/>
    <w:rsid w:val="00680B4C"/>
    <w:rsid w:val="006F3460"/>
    <w:rsid w:val="009E463D"/>
    <w:rsid w:val="00A2786A"/>
    <w:rsid w:val="00C05E7E"/>
    <w:rsid w:val="00C3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8277"/>
  <w15:chartTrackingRefBased/>
  <w15:docId w15:val="{B38F3B73-BF2E-4044-B487-7BC604C6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268D"/>
    <w:pPr>
      <w:spacing w:after="3" w:line="27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52268D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28085DD3E7054F8C6BA5C00C8863DE" ma:contentTypeVersion="9" ma:contentTypeDescription="Creare un nuovo documento." ma:contentTypeScope="" ma:versionID="46ebcf37e1d04e45fe29cdd5d5cbc448">
  <xsd:schema xmlns:xsd="http://www.w3.org/2001/XMLSchema" xmlns:xs="http://www.w3.org/2001/XMLSchema" xmlns:p="http://schemas.microsoft.com/office/2006/metadata/properties" xmlns:ns3="1a1c7373-cb19-439f-b72d-3ebd88cb332e" targetNamespace="http://schemas.microsoft.com/office/2006/metadata/properties" ma:root="true" ma:fieldsID="dfa1e115406fee4937d6653e33082d3a" ns3:_="">
    <xsd:import namespace="1a1c7373-cb19-439f-b72d-3ebd88cb33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c7373-cb19-439f-b72d-3ebd88cb3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23ED58-2869-4DB1-864D-989997F77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65311C-63D1-48D9-9C51-935B137D0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c7373-cb19-439f-b72d-3ebd88cb3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722A4-4741-4E27-BB99-62ABF5009A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Frigio</dc:creator>
  <cp:keywords/>
  <dc:description/>
  <cp:lastModifiedBy>Riccardo Rocchetti</cp:lastModifiedBy>
  <cp:revision>2</cp:revision>
  <dcterms:created xsi:type="dcterms:W3CDTF">2022-04-30T09:28:00Z</dcterms:created>
  <dcterms:modified xsi:type="dcterms:W3CDTF">2022-04-30T09:28:00Z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0x0101008728085DD3E7054F8C6BA5C00C8863DE</vt:lpwstr>
  </property>
</Properties>
</file>